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94" w:rsidRDefault="00680C94" w:rsidP="00A40AC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680C94" w:rsidRDefault="00A40AC5" w:rsidP="00A40AC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40AC5">
        <w:rPr>
          <w:rFonts w:ascii="Times New Roman" w:eastAsiaTheme="minorEastAsia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F74A464" wp14:editId="58D34693">
            <wp:extent cx="4010025" cy="72390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C94" w:rsidRDefault="00680C94" w:rsidP="00A40AC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680C94" w:rsidRDefault="00680C94" w:rsidP="00A40AC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680C94" w:rsidRDefault="00680C94" w:rsidP="00A40AC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680C94" w:rsidRPr="00A40AC5" w:rsidRDefault="00680C94" w:rsidP="00A40AC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40AC5">
        <w:rPr>
          <w:rFonts w:ascii="Times New Roman" w:eastAsiaTheme="minorEastAsia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0" locked="0" layoutInCell="1" allowOverlap="1" wp14:anchorId="47184585" wp14:editId="092FD689">
            <wp:simplePos x="0" y="0"/>
            <wp:positionH relativeFrom="margin">
              <wp:posOffset>152400</wp:posOffset>
            </wp:positionH>
            <wp:positionV relativeFrom="paragraph">
              <wp:posOffset>-250825</wp:posOffset>
            </wp:positionV>
            <wp:extent cx="545465" cy="590550"/>
            <wp:effectExtent l="0" t="0" r="6985" b="0"/>
            <wp:wrapSquare wrapText="bothSides"/>
            <wp:docPr id="7" name="Picture 2" descr="SU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H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0AC5" w:rsidRPr="00A40AC5" w:rsidRDefault="00A40AC5" w:rsidP="00A40AC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A40AC5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SINDIKAT UMIROVLJENIKA HRVATSKE</w:t>
      </w:r>
    </w:p>
    <w:p w:rsidR="00A40AC5" w:rsidRPr="00A40AC5" w:rsidRDefault="00A40AC5" w:rsidP="00A40AC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40AC5">
        <w:rPr>
          <w:rFonts w:ascii="Times New Roman" w:eastAsiaTheme="minorEastAsia" w:hAnsi="Times New Roman" w:cs="Times New Roman"/>
          <w:sz w:val="24"/>
          <w:szCs w:val="24"/>
          <w:lang w:eastAsia="hr-HR"/>
        </w:rPr>
        <w:t>10 000 Zagreb, Trg kralja Petra Krešimira IV. 2</w:t>
      </w:r>
    </w:p>
    <w:p w:rsidR="00A40AC5" w:rsidRPr="00A40AC5" w:rsidRDefault="00A40AC5" w:rsidP="00A40AC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40AC5">
        <w:rPr>
          <w:rFonts w:ascii="Times New Roman" w:eastAsiaTheme="minorEastAsia" w:hAnsi="Times New Roman" w:cs="Times New Roman"/>
          <w:sz w:val="24"/>
          <w:szCs w:val="24"/>
          <w:lang w:eastAsia="hr-HR"/>
        </w:rPr>
        <w:t>Tel./Faks: 01/ 46 55 146, 46 55 111/190, 095/925 1667</w:t>
      </w:r>
    </w:p>
    <w:p w:rsidR="00A40AC5" w:rsidRPr="00A40AC5" w:rsidRDefault="00A40AC5" w:rsidP="00A40AC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40AC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e-mail: </w:t>
      </w:r>
      <w:hyperlink r:id="rId8" w:history="1">
        <w:r w:rsidRPr="00A40AC5">
          <w:rPr>
            <w:rFonts w:ascii="Times New Roman" w:eastAsiaTheme="minorEastAsia" w:hAnsi="Times New Roman" w:cs="Times New Roman"/>
            <w:b/>
            <w:color w:val="0000FF" w:themeColor="hyperlink"/>
            <w:sz w:val="24"/>
            <w:szCs w:val="24"/>
            <w:u w:val="single"/>
            <w:lang w:eastAsia="hr-HR"/>
          </w:rPr>
          <w:t>suh@zg.t-com.hr</w:t>
        </w:r>
      </w:hyperlink>
      <w:r w:rsidRPr="00A40AC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– </w:t>
      </w:r>
      <w:hyperlink r:id="rId9" w:history="1">
        <w:r w:rsidRPr="00A40AC5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hr-HR"/>
          </w:rPr>
          <w:t>www.suh.hr</w:t>
        </w:r>
      </w:hyperlink>
      <w:r w:rsidRPr="00A40AC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, OIB 68205802695 </w:t>
      </w:r>
    </w:p>
    <w:p w:rsidR="00A40AC5" w:rsidRPr="00A40AC5" w:rsidRDefault="00A40AC5" w:rsidP="00A40A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A40AC5" w:rsidRPr="00A40AC5" w:rsidRDefault="00A40AC5" w:rsidP="00A4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0AC5" w:rsidRPr="00A40AC5" w:rsidRDefault="00A40AC5" w:rsidP="00A40AC5">
      <w:pPr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A40AC5" w:rsidRPr="00A40AC5" w:rsidRDefault="00724488" w:rsidP="00A40AC5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Zajedničko priopćenje Matice</w:t>
      </w:r>
      <w:r w:rsidR="00A40AC5" w:rsidRPr="00A40AC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i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Sindikata umirovljenika</w:t>
      </w:r>
    </w:p>
    <w:p w:rsidR="00A40AC5" w:rsidRPr="00A40AC5" w:rsidRDefault="00A40AC5" w:rsidP="00A40AC5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A40AC5" w:rsidRPr="00A40AC5" w:rsidRDefault="00724488" w:rsidP="00A40AC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 </w:t>
      </w:r>
      <w:r w:rsidR="00A40AC5" w:rsidRPr="00A40AC5">
        <w:rPr>
          <w:rFonts w:ascii="Times New Roman" w:eastAsia="Times New Roman" w:hAnsi="Times New Roman" w:cs="Times New Roman"/>
          <w:sz w:val="28"/>
          <w:szCs w:val="28"/>
          <w:lang w:eastAsia="zh-CN"/>
        </w:rPr>
        <w:t>svim medijima -</w:t>
      </w:r>
    </w:p>
    <w:p w:rsidR="00A40AC5" w:rsidRPr="00A40AC5" w:rsidRDefault="00A40AC5" w:rsidP="00A40AC5">
      <w:pPr>
        <w:spacing w:after="0" w:line="240" w:lineRule="auto"/>
        <w:rPr>
          <w:rFonts w:ascii="Calibri" w:eastAsia="Times New Roman" w:hAnsi="Calibri" w:cs="Calibri"/>
          <w:lang w:eastAsia="zh-CN"/>
        </w:rPr>
      </w:pPr>
      <w:r w:rsidRPr="00A40AC5">
        <w:rPr>
          <w:rFonts w:ascii="Arial" w:eastAsia="Times New Roman" w:hAnsi="Arial" w:cs="Arial"/>
          <w:sz w:val="24"/>
          <w:szCs w:val="24"/>
          <w:lang w:eastAsia="zh-CN"/>
        </w:rPr>
        <w:t> </w:t>
      </w:r>
    </w:p>
    <w:p w:rsidR="00A40AC5" w:rsidRPr="00A40AC5" w:rsidRDefault="00A40AC5" w:rsidP="00A40AC5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A40A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</w:t>
      </w:r>
      <w:r w:rsidRPr="00A40AC5">
        <w:rPr>
          <w:rFonts w:ascii="Times New Roman" w:eastAsia="Calibri" w:hAnsi="Times New Roman" w:cs="Times New Roman"/>
          <w:b/>
          <w:sz w:val="36"/>
          <w:szCs w:val="36"/>
        </w:rPr>
        <w:t xml:space="preserve">Odbijamo javne napade na umirovljeničke udruge           </w:t>
      </w:r>
    </w:p>
    <w:p w:rsidR="00A40AC5" w:rsidRPr="00A40AC5" w:rsidRDefault="00A40AC5" w:rsidP="00A40AC5">
      <w:pPr>
        <w:spacing w:after="0" w:line="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AC5">
        <w:rPr>
          <w:rFonts w:ascii="Times New Roman" w:eastAsia="Calibri" w:hAnsi="Times New Roman" w:cs="Times New Roman"/>
          <w:sz w:val="24"/>
          <w:szCs w:val="24"/>
        </w:rPr>
        <w:t>Matica umirovljenika Hrvatske i Sindikat umirov</w:t>
      </w:r>
      <w:r w:rsidR="00724488">
        <w:rPr>
          <w:rFonts w:ascii="Times New Roman" w:eastAsia="Calibri" w:hAnsi="Times New Roman" w:cs="Times New Roman"/>
          <w:sz w:val="24"/>
          <w:szCs w:val="24"/>
        </w:rPr>
        <w:t xml:space="preserve">ljenika s ogorčenjem i osudom  </w:t>
      </w:r>
      <w:r w:rsidRPr="00A40AC5">
        <w:rPr>
          <w:rFonts w:ascii="Times New Roman" w:eastAsia="Calibri" w:hAnsi="Times New Roman" w:cs="Times New Roman"/>
          <w:sz w:val="24"/>
          <w:szCs w:val="24"/>
        </w:rPr>
        <w:t xml:space="preserve">odbijaju  javne napade na umirovljeničke udruge u kojima je servirano niz neistinitih konstrukcija i to, ni više ni manje, nego od saborskog zastupnika Hrvatske stranke umirovljenika, Silvana Hrelje. </w:t>
      </w:r>
    </w:p>
    <w:p w:rsidR="00A40AC5" w:rsidRPr="00A40AC5" w:rsidRDefault="00A40AC5" w:rsidP="00A40AC5">
      <w:pPr>
        <w:spacing w:after="0" w:line="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AC5">
        <w:rPr>
          <w:rFonts w:ascii="Times New Roman" w:eastAsia="Calibri" w:hAnsi="Times New Roman" w:cs="Times New Roman"/>
          <w:sz w:val="24"/>
          <w:szCs w:val="24"/>
        </w:rPr>
        <w:t>U očitom nerazumijevanju uloge udruga u suvremenom demokratskom društvu, predsjednik HSU-a se, ničim izazvan, gotovo dnevno okomljuje na njih,  nezapamćenom reakcijom i pokušajem da sve svoje neuspjehe prebaci na udruge umirovljenika koje godinama pa i u posljednje vrijeme,  pokazuju određene rezultate u borbi protiv siromaštva starijih osoba. Sada je Hrelja prevršio svaku mjeru i time izravno pokazao da s umirovljenicima više nema ništa zajedničko, j</w:t>
      </w:r>
      <w:r w:rsidR="00724488">
        <w:rPr>
          <w:rFonts w:ascii="Times New Roman" w:eastAsia="Calibri" w:hAnsi="Times New Roman" w:cs="Times New Roman"/>
          <w:sz w:val="24"/>
          <w:szCs w:val="24"/>
        </w:rPr>
        <w:t>er napad na udruge umirovljenika</w:t>
      </w:r>
      <w:r w:rsidRPr="00A40AC5">
        <w:rPr>
          <w:rFonts w:ascii="Times New Roman" w:eastAsia="Calibri" w:hAnsi="Times New Roman" w:cs="Times New Roman"/>
          <w:sz w:val="24"/>
          <w:szCs w:val="24"/>
        </w:rPr>
        <w:t xml:space="preserve"> je obračun s umirovljenicima u cjelini. Koga onda HSU, a posebno njihov predsjednik, predstavlja, osim samih sebe. </w:t>
      </w:r>
    </w:p>
    <w:p w:rsidR="00A40AC5" w:rsidRPr="00A40AC5" w:rsidRDefault="00724488" w:rsidP="00A40AC5">
      <w:pPr>
        <w:spacing w:after="0" w:line="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 nije </w:t>
      </w:r>
      <w:r w:rsidR="00A40AC5" w:rsidRPr="00A40AC5">
        <w:rPr>
          <w:rFonts w:ascii="Times New Roman" w:eastAsia="Calibri" w:hAnsi="Times New Roman" w:cs="Times New Roman"/>
          <w:sz w:val="24"/>
          <w:szCs w:val="24"/>
        </w:rPr>
        <w:t xml:space="preserve">napao </w:t>
      </w:r>
      <w:r>
        <w:rPr>
          <w:rFonts w:ascii="Times New Roman" w:eastAsia="Calibri" w:hAnsi="Times New Roman" w:cs="Times New Roman"/>
          <w:sz w:val="24"/>
          <w:szCs w:val="24"/>
        </w:rPr>
        <w:t xml:space="preserve">samo </w:t>
      </w:r>
      <w:r w:rsidR="00A40AC5" w:rsidRPr="00A40AC5">
        <w:rPr>
          <w:rFonts w:ascii="Times New Roman" w:eastAsia="Calibri" w:hAnsi="Times New Roman" w:cs="Times New Roman"/>
          <w:sz w:val="24"/>
          <w:szCs w:val="24"/>
        </w:rPr>
        <w:t>udruge umirovljenika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nego rezultate koji su postigle</w:t>
      </w:r>
      <w:r w:rsidR="00A40AC5" w:rsidRPr="00A40AC5">
        <w:rPr>
          <w:rFonts w:ascii="Times New Roman" w:eastAsia="Calibri" w:hAnsi="Times New Roman" w:cs="Times New Roman"/>
          <w:sz w:val="24"/>
          <w:szCs w:val="24"/>
        </w:rPr>
        <w:t xml:space="preserve"> kroz socijalni dija</w:t>
      </w:r>
      <w:r w:rsidR="00162EEA">
        <w:rPr>
          <w:rFonts w:ascii="Times New Roman" w:eastAsia="Calibri" w:hAnsi="Times New Roman" w:cs="Times New Roman"/>
          <w:sz w:val="24"/>
          <w:szCs w:val="24"/>
        </w:rPr>
        <w:t xml:space="preserve">log </w:t>
      </w:r>
      <w:r w:rsidR="00A40AC5" w:rsidRPr="00A40AC5">
        <w:rPr>
          <w:rFonts w:ascii="Times New Roman" w:eastAsia="Calibri" w:hAnsi="Times New Roman" w:cs="Times New Roman"/>
          <w:sz w:val="24"/>
          <w:szCs w:val="24"/>
        </w:rPr>
        <w:t xml:space="preserve"> i dogovorile povećanje i usklađivanje  cenzusa za besplatno dopunsko zdr</w:t>
      </w:r>
      <w:r w:rsidR="00162EEA">
        <w:rPr>
          <w:rFonts w:ascii="Times New Roman" w:eastAsia="Calibri" w:hAnsi="Times New Roman" w:cs="Times New Roman"/>
          <w:sz w:val="24"/>
          <w:szCs w:val="24"/>
        </w:rPr>
        <w:t xml:space="preserve">avstveno osiguranje, zatim  </w:t>
      </w:r>
      <w:r w:rsidR="00A40AC5" w:rsidRPr="00A40AC5">
        <w:rPr>
          <w:rFonts w:ascii="Times New Roman" w:eastAsia="Calibri" w:hAnsi="Times New Roman" w:cs="Times New Roman"/>
          <w:sz w:val="24"/>
          <w:szCs w:val="24"/>
        </w:rPr>
        <w:t xml:space="preserve"> rješavanje niza krupnih problema, od obiteljskih mirovina, formule za usklađivanje, pitanja starijih vozača, nacionalne naknade za </w:t>
      </w:r>
      <w:r w:rsidR="00162EEA">
        <w:rPr>
          <w:rFonts w:ascii="Times New Roman" w:eastAsia="Calibri" w:hAnsi="Times New Roman" w:cs="Times New Roman"/>
          <w:sz w:val="24"/>
          <w:szCs w:val="24"/>
        </w:rPr>
        <w:t>starije od 65 godina, rješavanje</w:t>
      </w:r>
      <w:r w:rsidR="00A40AC5" w:rsidRPr="00A40AC5">
        <w:rPr>
          <w:rFonts w:ascii="Times New Roman" w:eastAsia="Calibri" w:hAnsi="Times New Roman" w:cs="Times New Roman"/>
          <w:sz w:val="24"/>
          <w:szCs w:val="24"/>
        </w:rPr>
        <w:t xml:space="preserve"> palijativne skrbi  i ostalih životnih problema ljudi treće dobi. </w:t>
      </w:r>
    </w:p>
    <w:p w:rsidR="00A40AC5" w:rsidRPr="00A40AC5" w:rsidRDefault="00A40AC5" w:rsidP="00A40AC5">
      <w:pPr>
        <w:spacing w:after="0" w:line="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AC5">
        <w:rPr>
          <w:rFonts w:ascii="Times New Roman" w:eastAsia="Calibri" w:hAnsi="Times New Roman" w:cs="Times New Roman"/>
          <w:sz w:val="24"/>
          <w:szCs w:val="24"/>
        </w:rPr>
        <w:t>Umjesto partnera za suradnju, Hrelja u udrugama umirovljenika vidi konkurenciju ne shvaćajući da udruge imaju daleko dužu tradiciju djelovanja i zalaganja za prava umirovljenika, ali na temelju Zakona o udrugama. U tom gubljenju tla pod nogama Hrelja i HSU čak idu dotle da dovode u pitanje svrhu postojanja umirovljeničkih udruga</w:t>
      </w:r>
      <w:r w:rsidR="00680C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0AC5">
        <w:rPr>
          <w:rFonts w:ascii="Times New Roman" w:eastAsia="Calibri" w:hAnsi="Times New Roman" w:cs="Times New Roman"/>
          <w:sz w:val="24"/>
          <w:szCs w:val="24"/>
        </w:rPr>
        <w:t>tvrdeći da su to „samozvani predstavnici umirovljenika“ i odbijajući svaku mogućnost da one</w:t>
      </w:r>
      <w:r w:rsidR="00680C94">
        <w:rPr>
          <w:rFonts w:ascii="Times New Roman" w:eastAsia="Calibri" w:hAnsi="Times New Roman" w:cs="Times New Roman"/>
          <w:sz w:val="24"/>
          <w:szCs w:val="24"/>
        </w:rPr>
        <w:t>,</w:t>
      </w:r>
      <w:r w:rsidRPr="00A40A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0C94">
        <w:rPr>
          <w:rFonts w:ascii="Times New Roman" w:eastAsia="Calibri" w:hAnsi="Times New Roman" w:cs="Times New Roman"/>
          <w:sz w:val="24"/>
          <w:szCs w:val="24"/>
        </w:rPr>
        <w:t xml:space="preserve">nakon desetljeća postojanja, </w:t>
      </w:r>
      <w:r w:rsidRPr="00A40AC5">
        <w:rPr>
          <w:rFonts w:ascii="Times New Roman" w:eastAsia="Calibri" w:hAnsi="Times New Roman" w:cs="Times New Roman"/>
          <w:sz w:val="24"/>
          <w:szCs w:val="24"/>
        </w:rPr>
        <w:t>sudjeluju u rješavanju umirovljeničkih problema</w:t>
      </w:r>
      <w:r w:rsidR="00680C94">
        <w:rPr>
          <w:rFonts w:ascii="Times New Roman" w:eastAsia="Calibri" w:hAnsi="Times New Roman" w:cs="Times New Roman"/>
          <w:sz w:val="24"/>
          <w:szCs w:val="24"/>
        </w:rPr>
        <w:t>. To pravo prisvaja</w:t>
      </w:r>
      <w:r w:rsidRPr="00A40AC5">
        <w:rPr>
          <w:rFonts w:ascii="Times New Roman" w:eastAsia="Calibri" w:hAnsi="Times New Roman" w:cs="Times New Roman"/>
          <w:sz w:val="24"/>
          <w:szCs w:val="24"/>
        </w:rPr>
        <w:t xml:space="preserve"> samo za sebe i svoju st</w:t>
      </w:r>
      <w:r w:rsidR="00680C94">
        <w:rPr>
          <w:rFonts w:ascii="Times New Roman" w:eastAsia="Calibri" w:hAnsi="Times New Roman" w:cs="Times New Roman"/>
          <w:sz w:val="24"/>
          <w:szCs w:val="24"/>
        </w:rPr>
        <w:t xml:space="preserve">ranku koja upravo ovakvim napadima </w:t>
      </w:r>
      <w:r w:rsidRPr="00A40AC5">
        <w:rPr>
          <w:rFonts w:ascii="Times New Roman" w:eastAsia="Calibri" w:hAnsi="Times New Roman" w:cs="Times New Roman"/>
          <w:sz w:val="24"/>
          <w:szCs w:val="24"/>
        </w:rPr>
        <w:t xml:space="preserve">pokazuje da, osim imena, gotovo ništa drugo umirovljeničkog nema. </w:t>
      </w:r>
    </w:p>
    <w:p w:rsidR="00A40AC5" w:rsidRPr="00A40AC5" w:rsidRDefault="00A40AC5" w:rsidP="00A40AC5">
      <w:pPr>
        <w:spacing w:after="0" w:line="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AC5">
        <w:rPr>
          <w:rFonts w:ascii="Times New Roman" w:eastAsia="Calibri" w:hAnsi="Times New Roman" w:cs="Times New Roman"/>
          <w:sz w:val="24"/>
          <w:szCs w:val="24"/>
        </w:rPr>
        <w:t>U nedavnoj emisiji HRT-a „Oporbeni zarez“ izjavio je da Matica i SUH „pregovaraju neovlašteno“ i da  se oni „ne mogu baviti politikom“. Posebno je napao Nacionalno vijeće za umirovljenike u kojem su umirovljenici kao socijalni partneri i to nazvao „debatnim klubom“. Njemu, u predizbornom vremenu u kojem su umirovljenici sekundarni,  očito Vijeće smeta kao mjesto socijalnog dijaloga ne samo s ovom, nego i s bivšim i budućim Vladama, bez obzira kojoj političkoj opciji pripadale.</w:t>
      </w:r>
    </w:p>
    <w:p w:rsidR="00A40AC5" w:rsidRPr="00A40AC5" w:rsidRDefault="00A40AC5" w:rsidP="00A40AC5">
      <w:pPr>
        <w:spacing w:after="0" w:line="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AC5">
        <w:rPr>
          <w:rFonts w:ascii="Times New Roman" w:eastAsia="Calibri" w:hAnsi="Times New Roman" w:cs="Times New Roman"/>
          <w:sz w:val="24"/>
          <w:szCs w:val="24"/>
        </w:rPr>
        <w:lastRenderedPageBreak/>
        <w:t>Pokušajem  omalovažavanja  udruga umirovljenika on pokazuje koliko malo</w:t>
      </w:r>
      <w:r w:rsidRPr="00A40AC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A40AC5">
        <w:rPr>
          <w:rFonts w:ascii="Times New Roman" w:eastAsia="Calibri" w:hAnsi="Times New Roman" w:cs="Times New Roman"/>
          <w:sz w:val="24"/>
          <w:szCs w:val="24"/>
        </w:rPr>
        <w:t xml:space="preserve">poznaje način </w:t>
      </w:r>
      <w:r w:rsidR="007244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0AC5">
        <w:rPr>
          <w:rFonts w:ascii="Times New Roman" w:eastAsia="Calibri" w:hAnsi="Times New Roman" w:cs="Times New Roman"/>
          <w:sz w:val="24"/>
          <w:szCs w:val="24"/>
        </w:rPr>
        <w:t>organiziranja i djelovanja civilnog društva,</w:t>
      </w:r>
      <w:r w:rsidR="00724488">
        <w:rPr>
          <w:rFonts w:ascii="Times New Roman" w:eastAsia="Calibri" w:hAnsi="Times New Roman" w:cs="Times New Roman"/>
          <w:sz w:val="24"/>
          <w:szCs w:val="24"/>
        </w:rPr>
        <w:t xml:space="preserve"> ne samo u Hrvatskoj, nego i u  Europi</w:t>
      </w:r>
      <w:r w:rsidRPr="00A40AC5">
        <w:rPr>
          <w:rFonts w:ascii="Times New Roman" w:eastAsia="Calibri" w:hAnsi="Times New Roman" w:cs="Times New Roman"/>
          <w:sz w:val="24"/>
          <w:szCs w:val="24"/>
        </w:rPr>
        <w:t>.  Inače bez umirovljeničkih udruga ni jedan ključni problem umirovljenika u Hrvatskoj nije riješen. Iz vrlo bogate dokumentacije to možemo dokazati i pom</w:t>
      </w:r>
      <w:r w:rsidR="00A80AC0">
        <w:rPr>
          <w:rFonts w:ascii="Times New Roman" w:eastAsia="Calibri" w:hAnsi="Times New Roman" w:cs="Times New Roman"/>
          <w:sz w:val="24"/>
          <w:szCs w:val="24"/>
        </w:rPr>
        <w:t xml:space="preserve">oći Hrelji da izađe iz </w:t>
      </w:r>
      <w:r w:rsidRPr="00A40AC5">
        <w:rPr>
          <w:rFonts w:ascii="Times New Roman" w:eastAsia="Calibri" w:hAnsi="Times New Roman" w:cs="Times New Roman"/>
          <w:sz w:val="24"/>
          <w:szCs w:val="24"/>
        </w:rPr>
        <w:t xml:space="preserve"> predizborno</w:t>
      </w:r>
      <w:r w:rsidR="00A80AC0">
        <w:rPr>
          <w:rFonts w:ascii="Times New Roman" w:eastAsia="Calibri" w:hAnsi="Times New Roman" w:cs="Times New Roman"/>
          <w:sz w:val="24"/>
          <w:szCs w:val="24"/>
        </w:rPr>
        <w:t xml:space="preserve">g „zaborava“ i </w:t>
      </w:r>
      <w:r w:rsidR="00724488">
        <w:rPr>
          <w:rFonts w:ascii="Times New Roman" w:eastAsia="Calibri" w:hAnsi="Times New Roman" w:cs="Times New Roman"/>
          <w:sz w:val="24"/>
          <w:szCs w:val="24"/>
        </w:rPr>
        <w:t>da se  prisjeti kako</w:t>
      </w:r>
      <w:r w:rsidR="00A80AC0">
        <w:rPr>
          <w:rFonts w:ascii="Times New Roman" w:eastAsia="Calibri" w:hAnsi="Times New Roman" w:cs="Times New Roman"/>
          <w:sz w:val="24"/>
          <w:szCs w:val="24"/>
        </w:rPr>
        <w:t xml:space="preserve"> je samo suradnja donosila rezultat</w:t>
      </w:r>
      <w:r w:rsidR="00162EEA">
        <w:rPr>
          <w:rFonts w:ascii="Times New Roman" w:eastAsia="Calibri" w:hAnsi="Times New Roman" w:cs="Times New Roman"/>
          <w:sz w:val="24"/>
          <w:szCs w:val="24"/>
        </w:rPr>
        <w:t>e</w:t>
      </w:r>
      <w:r w:rsidR="00A80AC0">
        <w:rPr>
          <w:rFonts w:ascii="Times New Roman" w:eastAsia="Calibri" w:hAnsi="Times New Roman" w:cs="Times New Roman"/>
          <w:sz w:val="24"/>
          <w:szCs w:val="24"/>
        </w:rPr>
        <w:t>.</w:t>
      </w:r>
      <w:r w:rsidRPr="00A40A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0AC5" w:rsidRPr="00A40AC5" w:rsidRDefault="00A40AC5" w:rsidP="00A40AC5">
      <w:pPr>
        <w:spacing w:after="0" w:line="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AC5">
        <w:rPr>
          <w:rFonts w:ascii="Times New Roman" w:eastAsia="Calibri" w:hAnsi="Times New Roman" w:cs="Times New Roman"/>
          <w:sz w:val="24"/>
          <w:szCs w:val="24"/>
        </w:rPr>
        <w:t>I pored ovakvih neprimjerenih</w:t>
      </w:r>
      <w:r w:rsidR="00A80AC0">
        <w:rPr>
          <w:rFonts w:ascii="Times New Roman" w:eastAsia="Calibri" w:hAnsi="Times New Roman" w:cs="Times New Roman"/>
          <w:sz w:val="24"/>
          <w:szCs w:val="24"/>
        </w:rPr>
        <w:t xml:space="preserve"> i nerazumnih</w:t>
      </w:r>
      <w:r w:rsidRPr="00A40AC5">
        <w:rPr>
          <w:rFonts w:ascii="Times New Roman" w:eastAsia="Calibri" w:hAnsi="Times New Roman" w:cs="Times New Roman"/>
          <w:sz w:val="24"/>
          <w:szCs w:val="24"/>
        </w:rPr>
        <w:t xml:space="preserve"> reagiranja predsjednika HSU-a i nametanja svađe s umirovljeničkim udrugama u kojima je okupljeno više stotina tisuća ljudi treće dobi, </w:t>
      </w:r>
      <w:r w:rsidR="00162EEA">
        <w:rPr>
          <w:rFonts w:ascii="Times New Roman" w:eastAsia="Calibri" w:hAnsi="Times New Roman" w:cs="Times New Roman"/>
          <w:sz w:val="24"/>
          <w:szCs w:val="24"/>
        </w:rPr>
        <w:t xml:space="preserve">umirovljenici shvaćaju da </w:t>
      </w:r>
      <w:r w:rsidRPr="00A40AC5">
        <w:rPr>
          <w:rFonts w:ascii="Times New Roman" w:eastAsia="Calibri" w:hAnsi="Times New Roman" w:cs="Times New Roman"/>
          <w:sz w:val="24"/>
          <w:szCs w:val="24"/>
        </w:rPr>
        <w:t xml:space="preserve">Matica i Sindikat umirovljenika </w:t>
      </w:r>
      <w:r w:rsidR="00162EEA">
        <w:rPr>
          <w:rFonts w:ascii="Times New Roman" w:eastAsia="Calibri" w:hAnsi="Times New Roman" w:cs="Times New Roman"/>
          <w:sz w:val="24"/>
          <w:szCs w:val="24"/>
        </w:rPr>
        <w:t>moraju</w:t>
      </w:r>
      <w:r w:rsidR="00724488">
        <w:rPr>
          <w:rFonts w:ascii="Times New Roman" w:eastAsia="Calibri" w:hAnsi="Times New Roman" w:cs="Times New Roman"/>
          <w:sz w:val="24"/>
          <w:szCs w:val="24"/>
        </w:rPr>
        <w:t xml:space="preserve"> preuzeti još veću ulogu i odgovornost </w:t>
      </w:r>
      <w:r w:rsidR="00162EEA">
        <w:rPr>
          <w:rFonts w:ascii="Times New Roman" w:eastAsia="Calibri" w:hAnsi="Times New Roman" w:cs="Times New Roman"/>
          <w:sz w:val="24"/>
          <w:szCs w:val="24"/>
        </w:rPr>
        <w:t>u zaštiti njihovih interesa</w:t>
      </w:r>
      <w:r w:rsidRPr="00A40AC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40AC5" w:rsidRPr="00A40AC5" w:rsidRDefault="00A40AC5" w:rsidP="00A40AC5">
      <w:pPr>
        <w:spacing w:after="0" w:line="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AC5">
        <w:rPr>
          <w:rFonts w:ascii="Times New Roman" w:eastAsia="Calibri" w:hAnsi="Times New Roman" w:cs="Times New Roman"/>
          <w:sz w:val="24"/>
          <w:szCs w:val="24"/>
        </w:rPr>
        <w:t>Matica i SUH, ne po prvi put, pozivaju i dalje na suradnju i dijalog sa svim dionicima na umirovljeničkoj sceni, bilo da je riječ o udrugama, strankama ili državnim i lokalnim institucijama koje pridonose rješavanju teškog položaja u kojem su se našli umirovljenici. Samo zajedništvom onih koji iskreno zagovaraju interes umirovljenika su postizani i rezultati. Stoga Matica i SUH uprav</w:t>
      </w:r>
      <w:r w:rsidR="00162EEA">
        <w:rPr>
          <w:rFonts w:ascii="Times New Roman" w:eastAsia="Calibri" w:hAnsi="Times New Roman" w:cs="Times New Roman"/>
          <w:sz w:val="24"/>
          <w:szCs w:val="24"/>
        </w:rPr>
        <w:t xml:space="preserve">o apeliraju na takvu suradnju, </w:t>
      </w:r>
      <w:r w:rsidRPr="00A40AC5">
        <w:rPr>
          <w:rFonts w:ascii="Times New Roman" w:eastAsia="Calibri" w:hAnsi="Times New Roman" w:cs="Times New Roman"/>
          <w:sz w:val="24"/>
          <w:szCs w:val="24"/>
        </w:rPr>
        <w:t>osuđuju  konfrontacije i optuživanja koja nisu u interesu umirovljenika i rješavanja njihovih problema, nego samo promocija nekih uskih osobnih i stranačkih interesa.</w:t>
      </w:r>
    </w:p>
    <w:p w:rsidR="00A40AC5" w:rsidRPr="00A40AC5" w:rsidRDefault="00A40AC5" w:rsidP="00A40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4488" w:rsidRPr="00724488" w:rsidRDefault="00724488" w:rsidP="007244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488">
        <w:rPr>
          <w:rFonts w:ascii="Times New Roman" w:eastAsia="Calibri" w:hAnsi="Times New Roman" w:cs="Times New Roman"/>
          <w:sz w:val="24"/>
          <w:szCs w:val="24"/>
        </w:rPr>
        <w:t xml:space="preserve">Zagreb, 12. ožujka 2020. </w:t>
      </w:r>
    </w:p>
    <w:p w:rsidR="00A40AC5" w:rsidRPr="00A40AC5" w:rsidRDefault="00A40AC5" w:rsidP="00A40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0AC5" w:rsidRPr="00A40AC5" w:rsidRDefault="00A40AC5" w:rsidP="00A4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0AC5">
        <w:rPr>
          <w:rFonts w:ascii="Times New Roman" w:eastAsiaTheme="minorEastAsia" w:hAnsi="Times New Roman" w:cs="Times New Roman"/>
          <w:sz w:val="24"/>
          <w:szCs w:val="24"/>
        </w:rPr>
        <w:t>Matica umirovljenika Hrvatske</w:t>
      </w:r>
      <w:r w:rsidRPr="00A40AC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40AC5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     Sindikat umirovljenika Hrvatske</w:t>
      </w:r>
    </w:p>
    <w:p w:rsidR="00A40AC5" w:rsidRPr="00A40AC5" w:rsidRDefault="00A40AC5" w:rsidP="00A40A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0AC5">
        <w:rPr>
          <w:rFonts w:ascii="Times New Roman" w:eastAsia="Calibri" w:hAnsi="Times New Roman" w:cs="Times New Roman"/>
          <w:sz w:val="24"/>
          <w:szCs w:val="24"/>
        </w:rPr>
        <w:t>Višnja Fortuna, predsjednica</w:t>
      </w:r>
      <w:r w:rsidRPr="00A40AC5">
        <w:rPr>
          <w:rFonts w:ascii="Times New Roman" w:eastAsia="Calibri" w:hAnsi="Times New Roman" w:cs="Times New Roman"/>
          <w:sz w:val="24"/>
          <w:szCs w:val="24"/>
        </w:rPr>
        <w:tab/>
      </w:r>
      <w:r w:rsidRPr="00A40AC5">
        <w:rPr>
          <w:rFonts w:ascii="Times New Roman" w:eastAsia="Calibri" w:hAnsi="Times New Roman" w:cs="Times New Roman"/>
          <w:sz w:val="24"/>
          <w:szCs w:val="24"/>
        </w:rPr>
        <w:tab/>
      </w:r>
      <w:r w:rsidRPr="00A40AC5">
        <w:rPr>
          <w:rFonts w:ascii="Times New Roman" w:eastAsia="Calibri" w:hAnsi="Times New Roman" w:cs="Times New Roman"/>
          <w:sz w:val="24"/>
          <w:szCs w:val="24"/>
        </w:rPr>
        <w:tab/>
      </w:r>
      <w:r w:rsidRPr="00A40AC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Jasna A. Petrović, predsjednica</w:t>
      </w:r>
      <w:r w:rsidRPr="00A40AC5">
        <w:rPr>
          <w:rFonts w:ascii="Times New Roman" w:eastAsiaTheme="minorEastAsia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4096D9FA" wp14:editId="7635134D">
            <wp:simplePos x="0" y="0"/>
            <wp:positionH relativeFrom="column">
              <wp:posOffset>4707255</wp:posOffset>
            </wp:positionH>
            <wp:positionV relativeFrom="paragraph">
              <wp:posOffset>243205</wp:posOffset>
            </wp:positionV>
            <wp:extent cx="1047750" cy="514350"/>
            <wp:effectExtent l="0" t="0" r="0" b="0"/>
            <wp:wrapSquare wrapText="left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40AC5">
        <w:rPr>
          <w:rFonts w:ascii="Arial" w:eastAsiaTheme="minorEastAsia" w:hAnsi="Arial" w:cs="Arial"/>
          <w:sz w:val="24"/>
          <w:szCs w:val="24"/>
        </w:rPr>
        <w:t xml:space="preserve"> </w:t>
      </w:r>
      <w:r w:rsidRPr="00A40AC5">
        <w:rPr>
          <w:rFonts w:ascii="Arial" w:eastAsiaTheme="minorEastAsia" w:hAnsi="Arial" w:cs="Arial"/>
          <w:noProof/>
          <w:sz w:val="24"/>
          <w:szCs w:val="24"/>
          <w:lang w:eastAsia="hr-HR"/>
        </w:rPr>
        <w:drawing>
          <wp:inline distT="0" distB="0" distL="0" distR="0" wp14:anchorId="6D3255C0" wp14:editId="3F108C6E">
            <wp:extent cx="2130141" cy="603201"/>
            <wp:effectExtent l="19050" t="0" r="3459" b="0"/>
            <wp:docPr id="4" name="Picture 1" descr="C:\Users\Jasna\Downloads\fortuna potpis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na\Downloads\fortuna potpis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141" cy="60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AC5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                                        </w:t>
      </w:r>
      <w:r w:rsidRPr="00A40AC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</w:t>
      </w:r>
    </w:p>
    <w:p w:rsidR="00A40AC5" w:rsidRPr="00A40AC5" w:rsidRDefault="00A40AC5" w:rsidP="00A4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AC5"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 wp14:anchorId="78E81E2A" wp14:editId="7BDA3906">
            <wp:extent cx="800100" cy="571500"/>
            <wp:effectExtent l="0" t="0" r="0" b="0"/>
            <wp:docPr id="5" name="Picture 4" descr="http://www.futurage.group.shef.ac.uk/assets/images/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uturage.group.shef.ac.uk/assets/images/AG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A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</w:t>
      </w:r>
      <w:r w:rsidRPr="00A40AC5"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 wp14:anchorId="7DCAA079" wp14:editId="617B478D">
            <wp:extent cx="1019175" cy="352425"/>
            <wp:effectExtent l="0" t="0" r="9525" b="9525"/>
            <wp:docPr id="6" name="Picture 3" descr="FER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RP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AC5" w:rsidRPr="00A40AC5" w:rsidRDefault="00A40AC5" w:rsidP="00A40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0AC5" w:rsidRPr="00A40AC5" w:rsidRDefault="00A40AC5" w:rsidP="00A40AC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640345" w:rsidRDefault="00110845"/>
    <w:sectPr w:rsidR="00640345" w:rsidSect="00724488">
      <w:footerReference w:type="default" r:id="rId14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845" w:rsidRDefault="00110845">
      <w:pPr>
        <w:spacing w:after="0" w:line="240" w:lineRule="auto"/>
      </w:pPr>
      <w:r>
        <w:separator/>
      </w:r>
    </w:p>
  </w:endnote>
  <w:endnote w:type="continuationSeparator" w:id="0">
    <w:p w:rsidR="00110845" w:rsidRDefault="0011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9786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5043" w:rsidRDefault="00A40AC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F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5043" w:rsidRDefault="001108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845" w:rsidRDefault="00110845">
      <w:pPr>
        <w:spacing w:after="0" w:line="240" w:lineRule="auto"/>
      </w:pPr>
      <w:r>
        <w:separator/>
      </w:r>
    </w:p>
  </w:footnote>
  <w:footnote w:type="continuationSeparator" w:id="0">
    <w:p w:rsidR="00110845" w:rsidRDefault="00110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C5"/>
    <w:rsid w:val="00110845"/>
    <w:rsid w:val="00162EEA"/>
    <w:rsid w:val="00555F12"/>
    <w:rsid w:val="00560397"/>
    <w:rsid w:val="00680C94"/>
    <w:rsid w:val="006C0FCF"/>
    <w:rsid w:val="00724488"/>
    <w:rsid w:val="00A40AC5"/>
    <w:rsid w:val="00A80AC0"/>
    <w:rsid w:val="00D34396"/>
    <w:rsid w:val="00EE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89771-B9CC-43F5-840D-753611E9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A40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40AC5"/>
  </w:style>
  <w:style w:type="paragraph" w:styleId="Tekstbalonia">
    <w:name w:val="Balloon Text"/>
    <w:basedOn w:val="Normal"/>
    <w:link w:val="TekstbaloniaChar"/>
    <w:uiPriority w:val="99"/>
    <w:semiHidden/>
    <w:unhideWhenUsed/>
    <w:rsid w:val="00A4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h@zg.t-com.hr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suh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Tomasevic</dc:creator>
  <cp:lastModifiedBy>HUL</cp:lastModifiedBy>
  <cp:revision>3</cp:revision>
  <dcterms:created xsi:type="dcterms:W3CDTF">2020-03-12T07:20:00Z</dcterms:created>
  <dcterms:modified xsi:type="dcterms:W3CDTF">2020-03-12T07:20:00Z</dcterms:modified>
</cp:coreProperties>
</file>